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34" w:rsidRPr="00576234" w:rsidRDefault="00576234" w:rsidP="00D13797">
      <w:pPr>
        <w:jc w:val="center"/>
      </w:pPr>
      <w:r w:rsidRPr="00576234">
        <w:t>Новый роман о казаках</w:t>
      </w:r>
    </w:p>
    <w:p w:rsidR="00576234" w:rsidRPr="00576234" w:rsidRDefault="00576234" w:rsidP="0057623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684655" cy="2392680"/>
            <wp:effectExtent l="0" t="0" r="0" b="0"/>
            <wp:wrapTight wrapText="bothSides">
              <wp:wrapPolygon edited="0">
                <wp:start x="0" y="0"/>
                <wp:lineTo x="0" y="21497"/>
                <wp:lineTo x="21250" y="21497"/>
                <wp:lineTo x="21250" y="0"/>
                <wp:lineTo x="0" y="0"/>
              </wp:wrapPolygon>
            </wp:wrapTight>
            <wp:docPr id="25" name="Рисунок 25" descr="http://library-veshki.ucoz.ru/New_Arrivals/New_Books_2011/Kraeved_Literat/sudba_kazachja-kniga_2-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rary-veshki.ucoz.ru/New_Arrivals/New_Books_2011/Kraeved_Literat/sudba_kazachja-kniga_2-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6234" w:rsidRPr="00D13797" w:rsidRDefault="00576234" w:rsidP="00576234">
      <w:pPr>
        <w:rPr>
          <w:lang w:val="en-US"/>
        </w:rPr>
      </w:pPr>
    </w:p>
    <w:p w:rsidR="00576234" w:rsidRPr="00576234" w:rsidRDefault="00576234" w:rsidP="00576234">
      <w:pPr>
        <w:rPr>
          <w:rFonts w:ascii="Times New Roman" w:hAnsi="Times New Roman" w:cs="Times New Roman"/>
          <w:sz w:val="28"/>
          <w:szCs w:val="28"/>
        </w:rPr>
      </w:pPr>
      <w:r w:rsidRPr="00576234">
        <w:rPr>
          <w:rFonts w:ascii="Times New Roman" w:hAnsi="Times New Roman" w:cs="Times New Roman"/>
          <w:b/>
          <w:bCs/>
          <w:sz w:val="28"/>
          <w:szCs w:val="28"/>
        </w:rPr>
        <w:t xml:space="preserve">Писатель Сергей Дмитренко завершил работу над романом 'Судьба казачья'. </w:t>
      </w:r>
      <w:r w:rsidRPr="00576234">
        <w:rPr>
          <w:rFonts w:ascii="Times New Roman" w:hAnsi="Times New Roman" w:cs="Times New Roman"/>
          <w:sz w:val="28"/>
          <w:szCs w:val="28"/>
        </w:rPr>
        <w:t>Донской писатель, казачий генерал Сергей Дмитренко закончил роман о казаках, эмигрировавших из России в 20-м веке. Над историческим произведением он работал два года</w:t>
      </w:r>
      <w:proofErr w:type="gramStart"/>
      <w:r w:rsidRPr="00576234">
        <w:rPr>
          <w:rFonts w:ascii="Times New Roman" w:hAnsi="Times New Roman" w:cs="Times New Roman"/>
          <w:sz w:val="28"/>
          <w:szCs w:val="28"/>
        </w:rPr>
        <w:t>.</w:t>
      </w:r>
      <w:r w:rsidRPr="00576234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gramEnd"/>
      <w:r w:rsidRPr="00576234">
        <w:rPr>
          <w:rFonts w:ascii="Times New Roman" w:hAnsi="Times New Roman" w:cs="Times New Roman"/>
          <w:i/>
          <w:iCs/>
          <w:sz w:val="28"/>
          <w:szCs w:val="28"/>
        </w:rPr>
        <w:t>Эти люди заслуживают внимания, они жили у нас и эти письма были источником связи иммигрантов с их Родиной, с их родной землей",</w:t>
      </w:r>
      <w:r w:rsidRPr="00576234">
        <w:rPr>
          <w:rFonts w:ascii="Times New Roman" w:hAnsi="Times New Roman" w:cs="Times New Roman"/>
          <w:sz w:val="28"/>
          <w:szCs w:val="28"/>
        </w:rPr>
        <w:t xml:space="preserve"> - говорит автор книги. Роман о казаках, которые в силу обстоятельств вынуждены были уехать из России. Спустя век, когда многих уже нет в живых, о них вышла первая книга. "Судьба казачья"- не только художественный вымысел, но и реальные истории, собранные из документов, писем и фотографий казачьей эмиграции. Заграничная история казаков еще никогда не освещалась писателями. Среди тех, кто привлек внимание автора - казачка Оля </w:t>
      </w:r>
      <w:proofErr w:type="spellStart"/>
      <w:r w:rsidRPr="00576234">
        <w:rPr>
          <w:rFonts w:ascii="Times New Roman" w:hAnsi="Times New Roman" w:cs="Times New Roman"/>
          <w:sz w:val="28"/>
          <w:szCs w:val="28"/>
        </w:rPr>
        <w:t>Бенецкая</w:t>
      </w:r>
      <w:proofErr w:type="spellEnd"/>
      <w:r w:rsidRPr="00576234">
        <w:rPr>
          <w:rFonts w:ascii="Times New Roman" w:hAnsi="Times New Roman" w:cs="Times New Roman"/>
          <w:sz w:val="28"/>
          <w:szCs w:val="28"/>
        </w:rPr>
        <w:t>. По маленьким деталям он пытается воссоздать казачью историю на Родине и заграницей. Воспоминания Оли - только основа сюжета. Вместе с семьей она маленькой девочкой в годы гражданской войны уехала в Австрию. Став взрослой, уже иностранкой нашла заграницей мужа-казака. Во время второй мировой пришедшие к власти фашисты его расстреляли. </w:t>
      </w:r>
      <w:r w:rsidRPr="00576234">
        <w:rPr>
          <w:rFonts w:ascii="Times New Roman" w:hAnsi="Times New Roman" w:cs="Times New Roman"/>
          <w:i/>
          <w:iCs/>
          <w:sz w:val="28"/>
          <w:szCs w:val="28"/>
        </w:rPr>
        <w:t>"Увидеть этих людей, увидеть их лица, услышать их голос, мысли. Я могу сказать, что для меня большая находка встреча с этими людьми"</w:t>
      </w:r>
      <w:r w:rsidRPr="00576234">
        <w:rPr>
          <w:rFonts w:ascii="Times New Roman" w:hAnsi="Times New Roman" w:cs="Times New Roman"/>
          <w:sz w:val="28"/>
          <w:szCs w:val="28"/>
        </w:rPr>
        <w:t>, - подчеркнул Сергей Дмитренко. Такой была судьба многих казаков в начале 20-го века. Даже на чужбине они любили, гуляли, собирались на заседаниях казачьих обществ. Кому-то повезло, как героине романа, вернуться с развалом союза домой, а кто-то продолжал тайно присылать письма на Родину и до конца своих дней мечтал о донских просторах</w:t>
      </w:r>
      <w:proofErr w:type="gramStart"/>
      <w:r w:rsidRPr="00576234">
        <w:rPr>
          <w:rFonts w:ascii="Times New Roman" w:hAnsi="Times New Roman" w:cs="Times New Roman"/>
          <w:sz w:val="28"/>
          <w:szCs w:val="28"/>
        </w:rPr>
        <w:t>.</w:t>
      </w:r>
      <w:r w:rsidRPr="00576234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gramEnd"/>
      <w:r w:rsidRPr="00576234">
        <w:rPr>
          <w:rFonts w:ascii="Times New Roman" w:hAnsi="Times New Roman" w:cs="Times New Roman"/>
          <w:i/>
          <w:iCs/>
          <w:sz w:val="28"/>
          <w:szCs w:val="28"/>
        </w:rPr>
        <w:t>Не говоря о том, что они являются казаками, они в своих письмах желают здоровья, желают знать как живет их страна, как живет земля, как живет их народ",</w:t>
      </w:r>
      <w:r w:rsidRPr="00576234">
        <w:rPr>
          <w:rFonts w:ascii="Times New Roman" w:hAnsi="Times New Roman" w:cs="Times New Roman"/>
          <w:sz w:val="28"/>
          <w:szCs w:val="28"/>
        </w:rPr>
        <w:t> - отметил автор книги. В основе романа история одной иммигрировавшей казачьей семьи в начале 20-го века</w:t>
      </w:r>
      <w:proofErr w:type="gramStart"/>
      <w:r w:rsidRPr="005762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234">
        <w:rPr>
          <w:rFonts w:ascii="Times New Roman" w:hAnsi="Times New Roman" w:cs="Times New Roman"/>
          <w:sz w:val="28"/>
          <w:szCs w:val="28"/>
        </w:rPr>
        <w:t xml:space="preserve"> Любовь, долг и тоска по Родине. Казачий генерал также добавил в сюжет и свои наблюдения.</w:t>
      </w:r>
    </w:p>
    <w:p w:rsidR="00576234" w:rsidRPr="00576234" w:rsidRDefault="00576234" w:rsidP="00576234">
      <w:pPr>
        <w:shd w:val="clear" w:color="auto" w:fill="DBF1FF"/>
        <w:spacing w:line="300" w:lineRule="atLeast"/>
        <w:jc w:val="center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76234">
        <w:rPr>
          <w:rFonts w:ascii="Verdana" w:eastAsia="Times New Roman" w:hAnsi="Verdana" w:cs="Times New Roman"/>
          <w:b/>
          <w:bCs/>
          <w:color w:val="003C5B"/>
          <w:sz w:val="18"/>
          <w:lang w:eastAsia="ru-RU"/>
        </w:rPr>
        <w:t>Личность в Политике</w:t>
      </w:r>
    </w:p>
    <w:p w:rsidR="00576234" w:rsidRPr="00576234" w:rsidRDefault="00576234" w:rsidP="00576234">
      <w:pPr>
        <w:shd w:val="clear" w:color="auto" w:fill="DBF1FF"/>
        <w:spacing w:line="300" w:lineRule="atLeast"/>
        <w:jc w:val="center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76234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</w:t>
      </w:r>
    </w:p>
    <w:p w:rsidR="00576234" w:rsidRPr="00576234" w:rsidRDefault="00576234" w:rsidP="00576234">
      <w:pPr>
        <w:shd w:val="clear" w:color="auto" w:fill="DBF1FF"/>
        <w:spacing w:line="300" w:lineRule="atLeast"/>
        <w:jc w:val="center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76234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lastRenderedPageBreak/>
        <w:t>  </w:t>
      </w:r>
      <w:r w:rsidRPr="00576234">
        <w:rPr>
          <w:rFonts w:ascii="Verdana" w:eastAsia="Times New Roman" w:hAnsi="Verdana" w:cs="Times New Roman"/>
          <w:color w:val="003C5B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3C5B"/>
          <w:sz w:val="18"/>
          <w:szCs w:val="18"/>
          <w:lang w:eastAsia="ru-RU"/>
        </w:rPr>
        <w:drawing>
          <wp:inline distT="0" distB="0" distL="0" distR="0">
            <wp:extent cx="3810000" cy="4133850"/>
            <wp:effectExtent l="19050" t="0" r="0" b="0"/>
            <wp:docPr id="28" name="Рисунок 28" descr="http://vestnik-urpa.ru/img/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estnik-urpa.ru/img/gener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34" w:rsidRPr="00576234" w:rsidRDefault="00576234" w:rsidP="00576234">
      <w:pPr>
        <w:shd w:val="clear" w:color="auto" w:fill="DBF1FF"/>
        <w:spacing w:line="300" w:lineRule="atLeast"/>
        <w:jc w:val="right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76234"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  <w:t> </w:t>
      </w:r>
    </w:p>
    <w:p w:rsidR="00576234" w:rsidRPr="00576234" w:rsidRDefault="00576234" w:rsidP="00576234">
      <w:pPr>
        <w:shd w:val="clear" w:color="auto" w:fill="DBF1FF"/>
        <w:spacing w:line="300" w:lineRule="atLeast"/>
        <w:jc w:val="right"/>
        <w:rPr>
          <w:rFonts w:ascii="Verdana" w:eastAsia="Times New Roman" w:hAnsi="Verdana" w:cs="Times New Roman"/>
          <w:color w:val="003C5B"/>
          <w:sz w:val="18"/>
          <w:szCs w:val="18"/>
          <w:lang w:eastAsia="ru-RU"/>
        </w:rPr>
      </w:pPr>
      <w:r w:rsidRPr="00576234">
        <w:rPr>
          <w:rFonts w:ascii="Verdana" w:eastAsia="Times New Roman" w:hAnsi="Verdana" w:cs="Times New Roman"/>
          <w:b/>
          <w:bCs/>
          <w:color w:val="003C5B"/>
          <w:sz w:val="27"/>
          <w:lang w:eastAsia="ru-RU"/>
        </w:rPr>
        <w:t>Литературная река донского писателя</w:t>
      </w:r>
      <w:r w:rsidRPr="00576234">
        <w:rPr>
          <w:rFonts w:ascii="Verdana" w:eastAsia="Times New Roman" w:hAnsi="Verdana" w:cs="Times New Roman"/>
          <w:b/>
          <w:bCs/>
          <w:color w:val="003C5B"/>
          <w:sz w:val="27"/>
          <w:szCs w:val="27"/>
          <w:lang w:eastAsia="ru-RU"/>
        </w:rPr>
        <w:br/>
      </w:r>
      <w:r w:rsidRPr="00576234">
        <w:rPr>
          <w:rFonts w:ascii="Verdana" w:eastAsia="Times New Roman" w:hAnsi="Verdana" w:cs="Times New Roman"/>
          <w:b/>
          <w:bCs/>
          <w:color w:val="003C5B"/>
          <w:sz w:val="27"/>
          <w:lang w:eastAsia="ru-RU"/>
        </w:rPr>
        <w:t>СЕРГЕЯ ДМИТРЕНКО</w:t>
      </w:r>
    </w:p>
    <w:p w:rsidR="00576234" w:rsidRPr="00576234" w:rsidRDefault="00576234" w:rsidP="00576234">
      <w:pPr>
        <w:shd w:val="clear" w:color="auto" w:fill="DBF1FF"/>
        <w:jc w:val="left"/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</w:pP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>  Он увлеченно размахивает руками, доказывая правоту своих героев, теряет настроение, когда не нравятся их поступки. Лукаво блестя глазами, вспоминает шутки, стихи, песни, придуманные им. И перед нами возникает многозвучное полифоническое полотно, сотканное из его рассказов, повестей, романов, наполненных любовью</w:t>
      </w:r>
      <w:r w:rsidRPr="00576234">
        <w:rPr>
          <w:rFonts w:ascii="Times New Roman" w:eastAsia="Times New Roman" w:hAnsi="Times New Roman" w:cs="Times New Roman"/>
          <w:color w:val="003C5B"/>
          <w:sz w:val="27"/>
          <w:lang w:eastAsia="ru-RU"/>
        </w:rPr>
        <w:t> </w:t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>к Дикому полю, многострадальному Тихому Дону.</w:t>
      </w:r>
      <w:r w:rsidRPr="00576234">
        <w:rPr>
          <w:rFonts w:ascii="Times New Roman" w:eastAsia="Times New Roman" w:hAnsi="Times New Roman" w:cs="Times New Roman"/>
          <w:color w:val="003C5B"/>
          <w:sz w:val="27"/>
          <w:lang w:eastAsia="ru-RU"/>
        </w:rPr>
        <w:t> </w:t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br/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br/>
      </w:r>
      <w:r w:rsidRPr="00576234">
        <w:rPr>
          <w:rFonts w:ascii="Times New Roman" w:eastAsia="Times New Roman" w:hAnsi="Times New Roman" w:cs="Times New Roman"/>
          <w:b/>
          <w:bCs/>
          <w:color w:val="003C5B"/>
          <w:sz w:val="27"/>
          <w:lang w:eastAsia="ru-RU"/>
        </w:rPr>
        <w:t>НАША СПРАВКА</w:t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br/>
        <w:t>Сергей Васильевич Дмитренко – уроженец города Оренбурга из казачьей семьи. С 1960 г. проживает в Ростове - н</w:t>
      </w:r>
      <w:proofErr w:type="gramStart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>а-</w:t>
      </w:r>
      <w:proofErr w:type="gramEnd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 xml:space="preserve"> Дону. Окончил исторический факультет Ростовского государственного университета, судомеханическое отделение Ростовского речного училища и получил дополнительное высшее образование при Ростовском институте народного хозяйства. Писать начал в школе, а серьёзно обратился к литературному труду уже в зрелом возрасте. Начинал публиковаться в разные годы в журналах «Восток», «Сибирь», «Красный Север», в альманахах «Донские Волны», «Антология одного стихотворения», «Рукопись». В газетах «Земля и Слово», «Молот», «Трибуна», «Литературная газета», во многих периодических изданиях</w:t>
      </w:r>
      <w:r w:rsidRPr="00576234">
        <w:rPr>
          <w:rFonts w:ascii="Times New Roman" w:eastAsia="Times New Roman" w:hAnsi="Times New Roman" w:cs="Times New Roman"/>
          <w:color w:val="003C5B"/>
          <w:sz w:val="27"/>
          <w:lang w:eastAsia="ru-RU"/>
        </w:rPr>
        <w:t> </w:t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br/>
        <w:t>Писатель занимает активную гражданскую позицию. Круг общественной работы, которой он занимается, не может не удивлять: член общественного совета при Управлении Федеральной службы исполнения наказаний по Ростовской области, член Общенационального правозащитного союза «Человек и закон» Ростовской области, в котором заместитель председателя. Член Союза журналистов. Избран члено</w:t>
      </w:r>
      <w:proofErr w:type="gramStart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>м-</w:t>
      </w:r>
      <w:proofErr w:type="gramEnd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 xml:space="preserve"> корреспондентом Петровской академии наук и искусств. Является заместителем </w:t>
      </w:r>
      <w:proofErr w:type="gramStart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lastRenderedPageBreak/>
        <w:t>начальника Главного управления Союза Казачьих войск России</w:t>
      </w:r>
      <w:proofErr w:type="gramEnd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 xml:space="preserve"> и зарубежья по работе с пограничным Управлением ФСБ по ЮФО.</w:t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br/>
        <w:t>Участвует во многих литературных конкурсах. В 2005 г. становится лауреатом международного литературного конкура «России верные сыны» – диплом 1-й степени. За подборку рассказов и повестей в 2006 г., по итогам творческого конкурса, проводимого в честь юбилея 100-летия со дня рождения</w:t>
      </w:r>
      <w:r w:rsidRPr="00576234">
        <w:rPr>
          <w:rFonts w:ascii="Times New Roman" w:eastAsia="Times New Roman" w:hAnsi="Times New Roman" w:cs="Times New Roman"/>
          <w:color w:val="003C5B"/>
          <w:sz w:val="27"/>
          <w:lang w:eastAsia="ru-RU"/>
        </w:rPr>
        <w:t> </w:t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br/>
        <w:t>М. А. Шолохова, вручена памятная медаль.</w:t>
      </w:r>
      <w:r w:rsidRPr="00576234">
        <w:rPr>
          <w:rFonts w:ascii="Times New Roman" w:eastAsia="Times New Roman" w:hAnsi="Times New Roman" w:cs="Times New Roman"/>
          <w:color w:val="003C5B"/>
          <w:sz w:val="27"/>
          <w:lang w:eastAsia="ru-RU"/>
        </w:rPr>
        <w:t> </w:t>
      </w:r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br/>
        <w:t>Международное благотворительное движение «Добрые Люди Мира» за идеалы добра и милосердия, выраженные в произведениях писателя Сергея Васильевича Дмитренко, наградили его орденом «Во имя жизни на Земле». Совместная работа с композитором В.А. Петровым закончилась выходом в свет цикла песен «Кавказская Баллада», и в результате Сергей Васильевичу присвоено почетное звание «заслуженный деятель Всероссийского музыкального общества». Посещение донских станиц, общение с казаками, в результате появилась большая подборка стихотворений. В 2008 г. президиумом Петровской академии наук и иску</w:t>
      </w:r>
      <w:proofErr w:type="gramStart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>сств пр</w:t>
      </w:r>
      <w:proofErr w:type="gramEnd"/>
      <w:r w:rsidRPr="00576234">
        <w:rPr>
          <w:rFonts w:ascii="Times New Roman" w:eastAsia="Times New Roman" w:hAnsi="Times New Roman" w:cs="Times New Roman"/>
          <w:color w:val="003C5B"/>
          <w:sz w:val="27"/>
          <w:szCs w:val="27"/>
          <w:lang w:eastAsia="ru-RU"/>
        </w:rPr>
        <w:t>исуждена литературная премия имени Н. Некрасова за произведения о казачестве России, с вручением медали «За верность России».</w:t>
      </w:r>
    </w:p>
    <w:sectPr w:rsidR="00576234" w:rsidRPr="00576234" w:rsidSect="00D1379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B68"/>
    <w:multiLevelType w:val="multilevel"/>
    <w:tmpl w:val="701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234"/>
    <w:rsid w:val="001D5B45"/>
    <w:rsid w:val="00292627"/>
    <w:rsid w:val="00447A27"/>
    <w:rsid w:val="004C3310"/>
    <w:rsid w:val="00576234"/>
    <w:rsid w:val="005E6D05"/>
    <w:rsid w:val="00737A31"/>
    <w:rsid w:val="00915CFF"/>
    <w:rsid w:val="00D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2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234"/>
    <w:rPr>
      <w:b/>
      <w:bCs/>
    </w:rPr>
  </w:style>
  <w:style w:type="paragraph" w:customStyle="1" w:styleId="style2">
    <w:name w:val="style2"/>
    <w:basedOn w:val="a"/>
    <w:rsid w:val="005762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234"/>
  </w:style>
  <w:style w:type="paragraph" w:customStyle="1" w:styleId="style19">
    <w:name w:val="style19"/>
    <w:basedOn w:val="a"/>
    <w:rsid w:val="005762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">
    <w:name w:val="style15"/>
    <w:basedOn w:val="a0"/>
    <w:rsid w:val="00576234"/>
  </w:style>
  <w:style w:type="character" w:customStyle="1" w:styleId="style16">
    <w:name w:val="style16"/>
    <w:basedOn w:val="a0"/>
    <w:rsid w:val="00576234"/>
  </w:style>
  <w:style w:type="character" w:customStyle="1" w:styleId="style13">
    <w:name w:val="style13"/>
    <w:basedOn w:val="a0"/>
    <w:rsid w:val="00576234"/>
  </w:style>
  <w:style w:type="character" w:styleId="a5">
    <w:name w:val="Hyperlink"/>
    <w:basedOn w:val="a0"/>
    <w:uiPriority w:val="99"/>
    <w:semiHidden/>
    <w:unhideWhenUsed/>
    <w:rsid w:val="00576234"/>
    <w:rPr>
      <w:color w:val="0000FF"/>
      <w:u w:val="single"/>
    </w:rPr>
  </w:style>
  <w:style w:type="character" w:customStyle="1" w:styleId="style18">
    <w:name w:val="style18"/>
    <w:basedOn w:val="a0"/>
    <w:rsid w:val="00576234"/>
  </w:style>
  <w:style w:type="character" w:customStyle="1" w:styleId="style11">
    <w:name w:val="style11"/>
    <w:basedOn w:val="a0"/>
    <w:rsid w:val="00576234"/>
  </w:style>
  <w:style w:type="paragraph" w:customStyle="1" w:styleId="style8">
    <w:name w:val="style8"/>
    <w:basedOn w:val="a"/>
    <w:rsid w:val="005762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762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3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7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371">
              <w:marLeft w:val="144"/>
              <w:marRight w:val="384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94">
                  <w:marLeft w:val="0"/>
                  <w:marRight w:val="0"/>
                  <w:marTop w:val="0"/>
                  <w:marBottom w:val="255"/>
                  <w:divBdr>
                    <w:top w:val="single" w:sz="6" w:space="6" w:color="4899CC"/>
                    <w:left w:val="single" w:sz="6" w:space="11" w:color="4899CC"/>
                    <w:bottom w:val="single" w:sz="6" w:space="6" w:color="4899CC"/>
                    <w:right w:val="single" w:sz="6" w:space="11" w:color="4899CC"/>
                  </w:divBdr>
                </w:div>
              </w:divsChild>
            </w:div>
          </w:divsChild>
        </w:div>
        <w:div w:id="126912512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322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661">
                  <w:marLeft w:val="0"/>
                  <w:marRight w:val="0"/>
                  <w:marTop w:val="0"/>
                  <w:marBottom w:val="0"/>
                  <w:divBdr>
                    <w:top w:val="none" w:sz="0" w:space="0" w:color="C3C3C3"/>
                    <w:left w:val="none" w:sz="0" w:space="0" w:color="C3C3C3"/>
                    <w:bottom w:val="single" w:sz="6" w:space="8" w:color="C3C3C3"/>
                    <w:right w:val="single" w:sz="6" w:space="0" w:color="C3C3C3"/>
                  </w:divBdr>
                  <w:divsChild>
                    <w:div w:id="5174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3C3C3"/>
                        <w:left w:val="none" w:sz="0" w:space="0" w:color="C3C3C3"/>
                        <w:bottom w:val="single" w:sz="6" w:space="8" w:color="C3C3C3"/>
                        <w:right w:val="single" w:sz="6" w:space="0" w:color="C3C3C3"/>
                      </w:divBdr>
                      <w:divsChild>
                        <w:div w:id="14400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3C3C3"/>
                        <w:left w:val="none" w:sz="0" w:space="0" w:color="C3C3C3"/>
                        <w:bottom w:val="single" w:sz="6" w:space="8" w:color="C3C3C3"/>
                        <w:right w:val="single" w:sz="6" w:space="0" w:color="C3C3C3"/>
                      </w:divBdr>
                      <w:divsChild>
                        <w:div w:id="1696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48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17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3</cp:revision>
  <dcterms:created xsi:type="dcterms:W3CDTF">2013-04-27T05:11:00Z</dcterms:created>
  <dcterms:modified xsi:type="dcterms:W3CDTF">2013-05-01T03:31:00Z</dcterms:modified>
</cp:coreProperties>
</file>