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40" w:rsidRDefault="00F711FF">
      <w:pPr>
        <w:spacing w:after="0" w:line="259" w:lineRule="auto"/>
        <w:ind w:left="0" w:firstLine="0"/>
      </w:pPr>
      <w:r>
        <w:rPr>
          <w:b/>
        </w:rPr>
        <w:t xml:space="preserve">Организация контент-фильтрации в школе с контролируемым доступом в сеть Интернет </w:t>
      </w:r>
    </w:p>
    <w:p w:rsidR="00F75140" w:rsidRDefault="00F711F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75140" w:rsidRDefault="00F711FF">
      <w:pPr>
        <w:spacing w:after="0" w:line="259" w:lineRule="auto"/>
        <w:ind w:left="0" w:firstLine="0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 xml:space="preserve">    </w:t>
      </w:r>
    </w:p>
    <w:p w:rsidR="00F75140" w:rsidRDefault="00F711FF">
      <w:pPr>
        <w:ind w:left="-5"/>
      </w:pPr>
      <w:r>
        <w:t xml:space="preserve">Рассмотрим основные угрозы, которые могут встретиться в интернете. Это: </w:t>
      </w:r>
    </w:p>
    <w:p w:rsidR="00F75140" w:rsidRDefault="00F711FF">
      <w:pPr>
        <w:spacing w:after="0" w:line="259" w:lineRule="auto"/>
        <w:ind w:left="12" w:right="4"/>
        <w:jc w:val="center"/>
      </w:pPr>
      <w:r>
        <w:t xml:space="preserve">«Взрослые» сайты </w:t>
      </w:r>
    </w:p>
    <w:p w:rsidR="00F75140" w:rsidRDefault="00F711FF">
      <w:pPr>
        <w:spacing w:after="0" w:line="259" w:lineRule="auto"/>
        <w:ind w:left="12" w:right="5"/>
        <w:jc w:val="center"/>
      </w:pPr>
      <w:proofErr w:type="spellStart"/>
      <w:r>
        <w:t>Фишинговые</w:t>
      </w:r>
      <w:proofErr w:type="spellEnd"/>
      <w:r>
        <w:t xml:space="preserve"> сайты </w:t>
      </w:r>
    </w:p>
    <w:p w:rsidR="00F75140" w:rsidRDefault="00F711FF">
      <w:pPr>
        <w:spacing w:after="0" w:line="259" w:lineRule="auto"/>
        <w:ind w:left="12" w:right="3"/>
        <w:jc w:val="center"/>
      </w:pPr>
      <w:r>
        <w:t xml:space="preserve">Пиратский софт </w:t>
      </w:r>
    </w:p>
    <w:p w:rsidR="00F75140" w:rsidRDefault="00F711FF">
      <w:pPr>
        <w:spacing w:after="0" w:line="259" w:lineRule="auto"/>
        <w:ind w:left="12" w:right="9"/>
        <w:jc w:val="center"/>
      </w:pPr>
      <w:r>
        <w:t xml:space="preserve">Сайты, распространяющие вирусы </w:t>
      </w:r>
    </w:p>
    <w:p w:rsidR="00F75140" w:rsidRDefault="00F711FF">
      <w:pPr>
        <w:spacing w:after="0" w:line="259" w:lineRule="auto"/>
        <w:ind w:left="12" w:right="7"/>
        <w:jc w:val="center"/>
      </w:pPr>
      <w:r>
        <w:t xml:space="preserve">Сайты экстремистской направленности </w:t>
      </w:r>
    </w:p>
    <w:p w:rsidR="00F75140" w:rsidRDefault="00F711FF">
      <w:pPr>
        <w:spacing w:after="0" w:line="259" w:lineRule="auto"/>
        <w:ind w:left="12" w:right="9"/>
        <w:jc w:val="center"/>
      </w:pPr>
      <w:r>
        <w:t xml:space="preserve">Ресурсы с неконтролируемым содержимым </w:t>
      </w:r>
    </w:p>
    <w:p w:rsidR="00F75140" w:rsidRDefault="00F711FF">
      <w:pPr>
        <w:spacing w:after="0" w:line="259" w:lineRule="auto"/>
        <w:ind w:left="12" w:right="5"/>
        <w:jc w:val="center"/>
      </w:pPr>
      <w:r>
        <w:t xml:space="preserve">Социальные сети </w:t>
      </w:r>
    </w:p>
    <w:p w:rsidR="00F75140" w:rsidRDefault="00F711FF">
      <w:pPr>
        <w:spacing w:after="0" w:line="259" w:lineRule="auto"/>
        <w:ind w:left="12" w:right="2"/>
        <w:jc w:val="center"/>
      </w:pPr>
      <w:proofErr w:type="spellStart"/>
      <w:r>
        <w:t>Файлообменники</w:t>
      </w:r>
      <w:proofErr w:type="spellEnd"/>
      <w:r>
        <w:t xml:space="preserve"> </w:t>
      </w:r>
    </w:p>
    <w:p w:rsidR="00F75140" w:rsidRDefault="00F711FF">
      <w:pPr>
        <w:spacing w:after="0" w:line="259" w:lineRule="auto"/>
        <w:ind w:left="12" w:right="5"/>
        <w:jc w:val="center"/>
      </w:pPr>
      <w:r>
        <w:t xml:space="preserve">Фото/видео хостинги </w:t>
      </w:r>
    </w:p>
    <w:p w:rsidR="00F75140" w:rsidRDefault="00F711FF">
      <w:pPr>
        <w:spacing w:after="0" w:line="259" w:lineRule="auto"/>
        <w:ind w:left="12" w:right="8"/>
        <w:jc w:val="center"/>
      </w:pPr>
      <w:r>
        <w:t xml:space="preserve">Блоги, форумы, чаты </w:t>
      </w:r>
    </w:p>
    <w:p w:rsidR="00F75140" w:rsidRDefault="00F711FF">
      <w:pPr>
        <w:spacing w:after="0" w:line="259" w:lineRule="auto"/>
        <w:ind w:left="12"/>
        <w:jc w:val="center"/>
      </w:pPr>
      <w:r>
        <w:t xml:space="preserve">Онлайн-игры </w:t>
      </w:r>
    </w:p>
    <w:p w:rsidR="00F75140" w:rsidRDefault="00F711FF">
      <w:pPr>
        <w:ind w:left="-5"/>
      </w:pPr>
      <w:r>
        <w:t xml:space="preserve">   </w:t>
      </w:r>
      <w:r>
        <w:t xml:space="preserve">Многие из этих угроз не нуждаются в комментариях, однако, понятие </w:t>
      </w:r>
      <w:proofErr w:type="spellStart"/>
      <w:r>
        <w:t>фишинговых</w:t>
      </w:r>
      <w:proofErr w:type="spellEnd"/>
      <w:r>
        <w:t xml:space="preserve"> сайтов я бы пояснил. Итак, </w:t>
      </w:r>
      <w:proofErr w:type="spellStart"/>
      <w:r>
        <w:t>фишинговый</w:t>
      </w:r>
      <w:proofErr w:type="spellEnd"/>
      <w:r>
        <w:t xml:space="preserve"> сайт – это поддельный сайт какой-либо организации, который выглядит точно так </w:t>
      </w:r>
      <w:proofErr w:type="gramStart"/>
      <w:r>
        <w:t>же</w:t>
      </w:r>
      <w:proofErr w:type="gramEnd"/>
      <w:r>
        <w:t xml:space="preserve"> как и оригинал, но создан он с целью получения идентификацио</w:t>
      </w:r>
      <w:r>
        <w:t>нных данных пользователя (e-</w:t>
      </w:r>
      <w:proofErr w:type="spellStart"/>
      <w:r>
        <w:t>mail</w:t>
      </w:r>
      <w:proofErr w:type="spellEnd"/>
      <w:r>
        <w:t>, логин, пароль…). Эти данные могут быть использованы для похищения денежных средств с ваших счетов, рассылки спама от вашего имени и т.д.    Рассмотрим основные проблемы, с которыми сталкивается большинство систем контентно</w:t>
      </w:r>
      <w:r>
        <w:t xml:space="preserve">й фильтрации. К ним можно отнести следующие: </w:t>
      </w:r>
    </w:p>
    <w:p w:rsidR="00F75140" w:rsidRDefault="00F711FF">
      <w:pPr>
        <w:numPr>
          <w:ilvl w:val="0"/>
          <w:numId w:val="1"/>
        </w:numPr>
        <w:ind w:hanging="360"/>
      </w:pPr>
      <w:r>
        <w:t xml:space="preserve">На одном сайте может располагаться и «плохой», и «хороший» контент </w:t>
      </w:r>
    </w:p>
    <w:p w:rsidR="00F75140" w:rsidRDefault="00F711FF">
      <w:pPr>
        <w:numPr>
          <w:ilvl w:val="0"/>
          <w:numId w:val="1"/>
        </w:numPr>
        <w:ind w:hanging="360"/>
      </w:pPr>
      <w:r>
        <w:t xml:space="preserve">Постоянно создаются новые сайты, которые попадают в базу только по истечении некоторого времени </w:t>
      </w:r>
    </w:p>
    <w:p w:rsidR="00F75140" w:rsidRDefault="00F711FF">
      <w:pPr>
        <w:numPr>
          <w:ilvl w:val="0"/>
          <w:numId w:val="1"/>
        </w:numPr>
        <w:ind w:hanging="360"/>
      </w:pPr>
      <w:r>
        <w:t xml:space="preserve">Сложно проверять зашифрованный траффик </w:t>
      </w:r>
    </w:p>
    <w:p w:rsidR="00F75140" w:rsidRDefault="00F711FF">
      <w:pPr>
        <w:numPr>
          <w:ilvl w:val="0"/>
          <w:numId w:val="1"/>
        </w:numPr>
        <w:ind w:hanging="360"/>
      </w:pPr>
      <w:r>
        <w:t>Сложн</w:t>
      </w:r>
      <w:r>
        <w:t xml:space="preserve">о блокировать соединения пиринговых сетей (p2p) </w:t>
      </w:r>
    </w:p>
    <w:p w:rsidR="00F75140" w:rsidRDefault="00F711FF">
      <w:pPr>
        <w:numPr>
          <w:ilvl w:val="0"/>
          <w:numId w:val="1"/>
        </w:numPr>
        <w:ind w:hanging="360"/>
      </w:pPr>
      <w:r>
        <w:t xml:space="preserve">Часто «хорошие» сайты живут за счёт рекламы «плохих»  </w:t>
      </w:r>
    </w:p>
    <w:p w:rsidR="00F75140" w:rsidRDefault="00F711FF">
      <w:pPr>
        <w:spacing w:after="303" w:line="259" w:lineRule="auto"/>
        <w:ind w:left="0" w:right="3593" w:firstLine="0"/>
        <w:jc w:val="center"/>
      </w:pPr>
      <w:r>
        <w:rPr>
          <w:noProof/>
        </w:rPr>
        <w:drawing>
          <wp:inline distT="0" distB="0" distL="0" distR="0">
            <wp:extent cx="3367786" cy="2486660"/>
            <wp:effectExtent l="0" t="0" r="0" b="0"/>
            <wp:docPr id="137" name="Pictur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7786" cy="248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75140" w:rsidRDefault="00F711FF">
      <w:pPr>
        <w:spacing w:line="311" w:lineRule="auto"/>
        <w:ind w:left="-5"/>
      </w:pPr>
      <w:r>
        <w:t xml:space="preserve">В нашей школе применяется комплексный подход для организации контент - фильтрации интернет траффика, установлено сразу несколько решений: фильтрация </w:t>
      </w:r>
      <w:r>
        <w:t xml:space="preserve">с помощью настроек безопасности браузера, фильтрация с помощью антивирусных </w:t>
      </w:r>
      <w:proofErr w:type="gramStart"/>
      <w:r>
        <w:t xml:space="preserve">программ,  </w:t>
      </w:r>
      <w:proofErr w:type="spellStart"/>
      <w:r>
        <w:t>Zentyal</w:t>
      </w:r>
      <w:proofErr w:type="spellEnd"/>
      <w:proofErr w:type="gramEnd"/>
      <w:r>
        <w:t xml:space="preserve">, </w:t>
      </w:r>
      <w:proofErr w:type="spellStart"/>
      <w:r>
        <w:t>DansGuardian</w:t>
      </w:r>
      <w:proofErr w:type="spellEnd"/>
      <w:r>
        <w:t xml:space="preserve">, </w:t>
      </w:r>
      <w:proofErr w:type="spellStart"/>
      <w:r>
        <w:t>Squid</w:t>
      </w:r>
      <w:proofErr w:type="spellEnd"/>
      <w:r>
        <w:t xml:space="preserve">. Всё это в сочетании с контент - фильтром интернет провайдера обеспечивает высокий уровень </w:t>
      </w:r>
      <w:proofErr w:type="gramStart"/>
      <w:r>
        <w:t>фильтрации  нежелательного</w:t>
      </w:r>
      <w:proofErr w:type="gramEnd"/>
      <w:r>
        <w:t xml:space="preserve"> контента. Перейдём к р</w:t>
      </w:r>
      <w:r>
        <w:t xml:space="preserve">ассмотрению конкретных решений, позволяющих организовать фильтрацию контента в школе: </w:t>
      </w:r>
    </w:p>
    <w:p w:rsidR="00F75140" w:rsidRDefault="00F711FF">
      <w:pPr>
        <w:numPr>
          <w:ilvl w:val="0"/>
          <w:numId w:val="2"/>
        </w:numPr>
        <w:spacing w:after="300" w:line="311" w:lineRule="auto"/>
        <w:ind w:hanging="240"/>
      </w:pPr>
      <w:r>
        <w:lastRenderedPageBreak/>
        <w:t xml:space="preserve">организация разграничения прав доступа к ресурсам сети Интернет для различных групп пользователей локальной сети образовательного учреждения; </w:t>
      </w:r>
    </w:p>
    <w:p w:rsidR="00F75140" w:rsidRDefault="00F711FF">
      <w:pPr>
        <w:numPr>
          <w:ilvl w:val="0"/>
          <w:numId w:val="2"/>
        </w:numPr>
        <w:spacing w:after="284"/>
        <w:ind w:hanging="240"/>
      </w:pPr>
      <w:r>
        <w:t xml:space="preserve">фильтрация трафика на основе «черных» и «белых» списков; </w:t>
      </w:r>
    </w:p>
    <w:p w:rsidR="00F75140" w:rsidRDefault="00F711FF">
      <w:pPr>
        <w:numPr>
          <w:ilvl w:val="0"/>
          <w:numId w:val="2"/>
        </w:numPr>
        <w:ind w:hanging="240"/>
      </w:pPr>
      <w:r>
        <w:t xml:space="preserve">ведение электронного журнала работы пользователей в сети Интернет, доступного через </w:t>
      </w:r>
      <w:proofErr w:type="spellStart"/>
      <w:r>
        <w:t>вебинтерфейс</w:t>
      </w:r>
      <w:proofErr w:type="spellEnd"/>
      <w:r>
        <w:t xml:space="preserve">, создаваемого автоматически на основе отчета о работе прокси-сервера. </w:t>
      </w:r>
    </w:p>
    <w:p w:rsidR="00F75140" w:rsidRDefault="00F711FF">
      <w:pPr>
        <w:spacing w:after="0" w:line="259" w:lineRule="auto"/>
        <w:ind w:left="0" w:firstLine="0"/>
      </w:pPr>
      <w:r>
        <w:t xml:space="preserve"> </w:t>
      </w:r>
    </w:p>
    <w:p w:rsidR="00F75140" w:rsidRDefault="00F711FF">
      <w:pPr>
        <w:ind w:left="-5"/>
      </w:pPr>
      <w:r>
        <w:t xml:space="preserve">   "Белые списки" - подразум</w:t>
      </w:r>
      <w:r>
        <w:t xml:space="preserve">евают перечень ресурсов, доступ к которым разрешен. </w:t>
      </w:r>
    </w:p>
    <w:p w:rsidR="00F75140" w:rsidRDefault="00F711FF">
      <w:pPr>
        <w:ind w:left="-5"/>
      </w:pPr>
      <w:r>
        <w:t xml:space="preserve">Несомненно, что "Белые списки" для образовательного учреждения должны содержать только те ресурсы, которые отвечают образовательным задачам школы. </w:t>
      </w:r>
    </w:p>
    <w:p w:rsidR="00F75140" w:rsidRDefault="00F711FF">
      <w:pPr>
        <w:ind w:left="-5"/>
      </w:pPr>
      <w:r>
        <w:t>"Черные списки" - подразумевают перечень ресурсов досту</w:t>
      </w:r>
      <w:r>
        <w:t xml:space="preserve">п, к которым запрещен. </w:t>
      </w:r>
    </w:p>
    <w:p w:rsidR="00F75140" w:rsidRDefault="00F711FF">
      <w:pPr>
        <w:spacing w:after="0" w:line="259" w:lineRule="auto"/>
        <w:ind w:left="0" w:firstLine="0"/>
      </w:pPr>
      <w:r>
        <w:t xml:space="preserve"> </w:t>
      </w:r>
    </w:p>
    <w:p w:rsidR="00F75140" w:rsidRDefault="00F711FF">
      <w:pPr>
        <w:ind w:left="-5"/>
      </w:pPr>
      <w:r>
        <w:t xml:space="preserve">    Программа для фильтрации трафика: </w:t>
      </w:r>
      <w:proofErr w:type="spellStart"/>
      <w:r>
        <w:t>DansGuardian</w:t>
      </w:r>
      <w:proofErr w:type="spellEnd"/>
      <w:r>
        <w:t>. Эта программа способна обеспечить различный уровень доступа пользователей, фильтрацию контента, а также позволяет организовать фильтрацию на основе "черных" и "белых списков", за</w:t>
      </w:r>
      <w:r>
        <w:t xml:space="preserve">просов. Используется совместно с прокси-сервером </w:t>
      </w:r>
      <w:proofErr w:type="spellStart"/>
      <w:r>
        <w:t>Squid</w:t>
      </w:r>
      <w:proofErr w:type="spellEnd"/>
      <w:r>
        <w:t xml:space="preserve"> и обеспечивает фильтрацию по содержимому. </w:t>
      </w:r>
    </w:p>
    <w:p w:rsidR="00F75140" w:rsidRDefault="00F711FF">
      <w:pPr>
        <w:spacing w:after="0" w:line="259" w:lineRule="auto"/>
        <w:ind w:left="0" w:firstLine="0"/>
      </w:pPr>
      <w:r>
        <w:t xml:space="preserve"> </w:t>
      </w:r>
    </w:p>
    <w:p w:rsidR="00F75140" w:rsidRDefault="00F711FF">
      <w:pPr>
        <w:ind w:left="-5"/>
      </w:pPr>
      <w:r>
        <w:t xml:space="preserve">    </w:t>
      </w:r>
      <w:proofErr w:type="spellStart"/>
      <w:r>
        <w:t>Zentyal</w:t>
      </w:r>
      <w:proofErr w:type="spellEnd"/>
      <w:r>
        <w:t xml:space="preserve"> — это пакет серверного программного обеспечения с открытым исходным кодом. Он может выступать в роли сетевого шлюза, единого центра безопасности</w:t>
      </w:r>
      <w:r>
        <w:t xml:space="preserve"> сети. Защищает компьютерную сеть от внешних атак, вторжений и внутренних угроз безопасности. Управление всеми аспектами работы дистрибутива производится через </w:t>
      </w:r>
      <w:proofErr w:type="spellStart"/>
      <w:r>
        <w:t>web</w:t>
      </w:r>
      <w:proofErr w:type="spellEnd"/>
      <w:r>
        <w:t>-интерфейс, в рамках которого объединено около 40 различных модулей для управления сетью, сет</w:t>
      </w:r>
      <w:r>
        <w:t xml:space="preserve">евыми сервисами, офисным сервером и компонентами инфраструктуры предприятия. Поддерживается быстрая организация работы шлюза, межсетевого экрана, почтового сервера, </w:t>
      </w:r>
      <w:proofErr w:type="spellStart"/>
      <w:r>
        <w:t>VoIP</w:t>
      </w:r>
      <w:proofErr w:type="spellEnd"/>
      <w:r>
        <w:t xml:space="preserve"> (</w:t>
      </w:r>
      <w:proofErr w:type="spellStart"/>
      <w:r>
        <w:t>Asterisk</w:t>
      </w:r>
      <w:proofErr w:type="spellEnd"/>
      <w:r>
        <w:t>), VPN-сервера, прокси (</w:t>
      </w:r>
      <w:proofErr w:type="spellStart"/>
      <w:r>
        <w:t>squid</w:t>
      </w:r>
      <w:proofErr w:type="spellEnd"/>
      <w:r>
        <w:t>), файлового сервера, системы для организации вз</w:t>
      </w:r>
      <w:r>
        <w:t xml:space="preserve">аимодействия сотрудников, системы мониторинга, сервера для резервного копирования, системы обеспечения сетевой </w:t>
      </w:r>
      <w:proofErr w:type="gramStart"/>
      <w:r>
        <w:t>безопасности,  и</w:t>
      </w:r>
      <w:proofErr w:type="gramEnd"/>
      <w:r>
        <w:t xml:space="preserve"> т.п. Настройка всех модулей осуществляется через систему мастеров и не требует ручной правки файлов конфигурации. В </w:t>
      </w:r>
      <w:proofErr w:type="spellStart"/>
      <w:r>
        <w:t>Zentyal</w:t>
      </w:r>
      <w:proofErr w:type="spellEnd"/>
      <w:r>
        <w:t xml:space="preserve"> удоб</w:t>
      </w:r>
      <w:r>
        <w:t xml:space="preserve">но организованно:  </w:t>
      </w:r>
    </w:p>
    <w:p w:rsidR="00F75140" w:rsidRDefault="00F711FF">
      <w:pPr>
        <w:spacing w:after="0" w:line="259" w:lineRule="auto"/>
        <w:ind w:left="0" w:right="769" w:firstLine="0"/>
      </w:pPr>
      <w:r>
        <w:t xml:space="preserve"> </w:t>
      </w:r>
    </w:p>
    <w:tbl>
      <w:tblPr>
        <w:tblStyle w:val="TableGrid"/>
        <w:tblpPr w:vertAnchor="text" w:tblpX="750" w:tblpY="-57"/>
        <w:tblOverlap w:val="never"/>
        <w:tblW w:w="8405" w:type="dxa"/>
        <w:tblInd w:w="0" w:type="dxa"/>
        <w:tblCellMar>
          <w:top w:w="5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97"/>
        <w:gridCol w:w="5408"/>
      </w:tblGrid>
      <w:tr w:rsidR="00F75140">
        <w:trPr>
          <w:trHeight w:val="280"/>
        </w:trPr>
        <w:tc>
          <w:tcPr>
            <w:tcW w:w="8405" w:type="dxa"/>
            <w:gridSpan w:val="2"/>
            <w:tcBorders>
              <w:top w:val="nil"/>
              <w:left w:val="single" w:sz="24" w:space="0" w:color="F7F7F7"/>
              <w:bottom w:val="nil"/>
              <w:right w:val="nil"/>
            </w:tcBorders>
            <w:shd w:val="clear" w:color="auto" w:fill="FFFFFF"/>
          </w:tcPr>
          <w:p w:rsidR="00F75140" w:rsidRDefault="00F711FF">
            <w:pPr>
              <w:spacing w:after="0" w:line="259" w:lineRule="auto"/>
              <w:ind w:left="30" w:firstLine="0"/>
              <w:jc w:val="both"/>
            </w:pPr>
            <w:r>
              <w:t xml:space="preserve">Панель администрирования. Удобно, красиво, ничего не раздражает. Слева меню </w:t>
            </w:r>
          </w:p>
        </w:tc>
      </w:tr>
      <w:tr w:rsidR="00F75140">
        <w:trPr>
          <w:trHeight w:val="280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5140" w:rsidRDefault="00F711FF">
            <w:pPr>
              <w:spacing w:after="0" w:line="259" w:lineRule="auto"/>
              <w:ind w:left="-30" w:firstLine="0"/>
              <w:jc w:val="both"/>
            </w:pPr>
            <w:r>
              <w:t xml:space="preserve">модулей, по центру </w:t>
            </w:r>
            <w:proofErr w:type="spellStart"/>
            <w:r>
              <w:t>виджеты</w:t>
            </w:r>
            <w:proofErr w:type="spellEnd"/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F75140" w:rsidRDefault="00F711F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F75140" w:rsidRDefault="00F711FF">
      <w:pPr>
        <w:spacing w:after="271"/>
        <w:ind w:left="370" w:right="769"/>
      </w:pPr>
      <w:r>
        <w:t>1)</w:t>
      </w:r>
      <w:r>
        <w:rPr>
          <w:rFonts w:ascii="Arial" w:eastAsia="Arial" w:hAnsi="Arial" w:cs="Arial"/>
        </w:rPr>
        <w:t xml:space="preserve"> </w:t>
      </w:r>
      <w:r>
        <w:rPr>
          <w:color w:val="222222"/>
        </w:rPr>
        <w:t xml:space="preserve"> </w:t>
      </w:r>
    </w:p>
    <w:p w:rsidR="00F75140" w:rsidRDefault="00F711FF">
      <w:pPr>
        <w:numPr>
          <w:ilvl w:val="0"/>
          <w:numId w:val="3"/>
        </w:numPr>
        <w:ind w:hanging="360"/>
      </w:pPr>
      <w:r>
        <w:t xml:space="preserve">Создание групп пользователей с различными правами доступа к сети интернет </w:t>
      </w:r>
    </w:p>
    <w:p w:rsidR="00F75140" w:rsidRDefault="00F711FF">
      <w:pPr>
        <w:numPr>
          <w:ilvl w:val="0"/>
          <w:numId w:val="3"/>
        </w:numPr>
        <w:ind w:hanging="360"/>
      </w:pPr>
      <w:r>
        <w:t xml:space="preserve">Правила фильтрации </w:t>
      </w:r>
      <w:r>
        <w:t xml:space="preserve">позволяют быстро добавить нужный сайт в «белый список» </w:t>
      </w:r>
    </w:p>
    <w:p w:rsidR="00F75140" w:rsidRDefault="00F711FF">
      <w:pPr>
        <w:numPr>
          <w:ilvl w:val="0"/>
          <w:numId w:val="3"/>
        </w:numPr>
        <w:ind w:hanging="360"/>
      </w:pPr>
      <w:r>
        <w:t xml:space="preserve">Грамотный перевод на русский язык </w:t>
      </w:r>
    </w:p>
    <w:p w:rsidR="00F75140" w:rsidRDefault="00F711FF">
      <w:pPr>
        <w:spacing w:after="0" w:line="259" w:lineRule="auto"/>
        <w:ind w:left="720" w:firstLine="0"/>
      </w:pPr>
      <w:r>
        <w:t xml:space="preserve"> </w:t>
      </w:r>
    </w:p>
    <w:p w:rsidR="00F75140" w:rsidRDefault="00F711FF">
      <w:pPr>
        <w:spacing w:after="0" w:line="259" w:lineRule="auto"/>
        <w:ind w:left="0" w:right="4253" w:firstLine="0"/>
        <w:jc w:val="center"/>
      </w:pPr>
      <w:r>
        <w:rPr>
          <w:noProof/>
        </w:rPr>
        <w:drawing>
          <wp:inline distT="0" distB="0" distL="0" distR="0">
            <wp:extent cx="2641600" cy="2338959"/>
            <wp:effectExtent l="0" t="0" r="0" b="0"/>
            <wp:docPr id="265" name="Picture 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Picture 2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233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75140" w:rsidRDefault="00F711FF">
      <w:pPr>
        <w:spacing w:after="0" w:line="259" w:lineRule="auto"/>
        <w:ind w:left="720" w:firstLine="0"/>
      </w:pPr>
      <w:r>
        <w:t xml:space="preserve"> </w:t>
      </w:r>
    </w:p>
    <w:p w:rsidR="00F75140" w:rsidRDefault="00F711FF">
      <w:pPr>
        <w:spacing w:after="0" w:line="259" w:lineRule="auto"/>
        <w:ind w:left="0" w:firstLine="0"/>
      </w:pPr>
      <w:r>
        <w:lastRenderedPageBreak/>
        <w:t xml:space="preserve"> </w:t>
      </w:r>
    </w:p>
    <w:sectPr w:rsidR="00F75140">
      <w:pgSz w:w="11906" w:h="16838"/>
      <w:pgMar w:top="625" w:right="849" w:bottom="125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741"/>
    <w:multiLevelType w:val="hybridMultilevel"/>
    <w:tmpl w:val="15BE8518"/>
    <w:lvl w:ilvl="0" w:tplc="64F46738">
      <w:start w:val="2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3473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2C75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50EA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C4AC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1AE3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3262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7244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8469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5D17C4"/>
    <w:multiLevelType w:val="hybridMultilevel"/>
    <w:tmpl w:val="E7484A4E"/>
    <w:lvl w:ilvl="0" w:tplc="EB8035F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14B3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E99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BCDF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18B7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E2A7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0FC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5A55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A8C4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9F40A6"/>
    <w:multiLevelType w:val="hybridMultilevel"/>
    <w:tmpl w:val="CD28F0D0"/>
    <w:lvl w:ilvl="0" w:tplc="DB90DF06">
      <w:start w:val="1"/>
      <w:numFmt w:val="bullet"/>
      <w:lvlText w:val="•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DE55F2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3C9052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5A3948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9C6E22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1403DC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608A50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C0C5C6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EE0DF2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40"/>
    <w:rsid w:val="00F711FF"/>
    <w:rsid w:val="00F7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6D4FA-2CD1-4C88-A398-FD08F469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cp:lastModifiedBy>Владимир</cp:lastModifiedBy>
  <cp:revision>2</cp:revision>
  <dcterms:created xsi:type="dcterms:W3CDTF">2017-12-07T19:44:00Z</dcterms:created>
  <dcterms:modified xsi:type="dcterms:W3CDTF">2017-12-07T19:44:00Z</dcterms:modified>
</cp:coreProperties>
</file>